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A786" w14:textId="77777777" w:rsidR="00437725" w:rsidRDefault="00437725" w:rsidP="00437725">
      <w:pPr>
        <w:jc w:val="center"/>
        <w:rPr>
          <w:rFonts w:ascii="Tahoma" w:hAnsi="Tahoma" w:cs="Tahoma"/>
          <w:b/>
        </w:rPr>
      </w:pPr>
    </w:p>
    <w:p w14:paraId="738A2498" w14:textId="4ECC359A" w:rsidR="00437725" w:rsidRPr="00F37B1B" w:rsidRDefault="00F37B1B" w:rsidP="00F37B1B">
      <w:pPr>
        <w:jc w:val="center"/>
        <w:rPr>
          <w:rFonts w:ascii="Tahoma" w:hAnsi="Tahoma" w:cs="Tahoma"/>
          <w:b/>
        </w:rPr>
      </w:pPr>
      <w:r>
        <w:rPr>
          <w:rFonts w:ascii="Tahoma" w:hAnsi="Tahoma" w:cs="Tahoma"/>
          <w:b/>
        </w:rPr>
        <w:t>AUTOCERTIFICAZIONE PLURIMA</w:t>
      </w:r>
      <w:r w:rsidR="00437725" w:rsidRPr="00DD0293">
        <w:rPr>
          <w:rFonts w:ascii="Tahoma" w:hAnsi="Tahoma" w:cs="Tahoma"/>
          <w:b/>
        </w:rPr>
        <w:t xml:space="preserve"> </w:t>
      </w:r>
      <w:r w:rsidR="00EE7E19">
        <w:rPr>
          <w:rFonts w:ascii="Tahoma" w:hAnsi="Tahoma" w:cs="Tahoma"/>
          <w:b/>
        </w:rPr>
        <w:t>-QUALIFICATION DAY-</w:t>
      </w:r>
      <w:r w:rsidR="00437725">
        <w:rPr>
          <w:rFonts w:ascii="Tahoma" w:hAnsi="Tahoma" w:cs="Tahoma"/>
          <w:b/>
        </w:rPr>
        <w:t xml:space="preserve"> </w:t>
      </w:r>
    </w:p>
    <w:p w14:paraId="488004DD" w14:textId="77777777" w:rsidR="00904002" w:rsidRDefault="00904002" w:rsidP="00904002">
      <w:pPr>
        <w:jc w:val="both"/>
        <w:rPr>
          <w:rFonts w:ascii="Tahoma" w:hAnsi="Tahoma" w:cs="Tahoma"/>
        </w:rPr>
      </w:pPr>
      <w:r>
        <w:rPr>
          <w:rFonts w:ascii="Tahoma" w:hAnsi="Tahoma" w:cs="Tahoma"/>
        </w:rPr>
        <w:tab/>
      </w:r>
      <w:r>
        <w:rPr>
          <w:rFonts w:ascii="Tahoma" w:hAnsi="Tahoma" w:cs="Tahoma"/>
        </w:rPr>
        <w:tab/>
      </w:r>
      <w:r>
        <w:rPr>
          <w:rFonts w:ascii="Tahoma" w:hAnsi="Tahoma" w:cs="Tahoma"/>
        </w:rPr>
        <w:tab/>
        <w:t xml:space="preserve">   </w:t>
      </w:r>
    </w:p>
    <w:p w14:paraId="724773EA" w14:textId="77777777" w:rsidR="00904002" w:rsidRDefault="00904002" w:rsidP="0090400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Il/La sottoscritto/</w:t>
      </w:r>
      <w:proofErr w:type="gramStart"/>
      <w:r>
        <w:rPr>
          <w:rFonts w:cs="Times New Roman"/>
          <w:color w:val="auto"/>
          <w:sz w:val="20"/>
          <w:szCs w:val="20"/>
        </w:rPr>
        <w:t>a  _</w:t>
      </w:r>
      <w:proofErr w:type="gramEnd"/>
      <w:r>
        <w:rPr>
          <w:rFonts w:cs="Times New Roman"/>
          <w:color w:val="auto"/>
          <w:sz w:val="20"/>
          <w:szCs w:val="20"/>
        </w:rPr>
        <w:t>_______________________________________________, nato/a  il_______________________</w:t>
      </w:r>
    </w:p>
    <w:p w14:paraId="3A36CBD9" w14:textId="77777777" w:rsidR="00904002" w:rsidRDefault="00904002" w:rsidP="0090400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a ________________________________________ residente a _____________________________________________</w:t>
      </w:r>
    </w:p>
    <w:p w14:paraId="633716C7" w14:textId="77777777" w:rsidR="00904002" w:rsidRDefault="00904002" w:rsidP="0090400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in Via _________________________________________________</w:t>
      </w:r>
      <w:proofErr w:type="gramStart"/>
      <w:r>
        <w:rPr>
          <w:rFonts w:cs="Times New Roman"/>
          <w:color w:val="auto"/>
          <w:sz w:val="20"/>
          <w:szCs w:val="20"/>
        </w:rPr>
        <w:t>_  n.</w:t>
      </w:r>
      <w:proofErr w:type="gramEnd"/>
      <w:r>
        <w:rPr>
          <w:rFonts w:cs="Times New Roman"/>
          <w:color w:val="auto"/>
          <w:sz w:val="20"/>
          <w:szCs w:val="20"/>
        </w:rPr>
        <w:t xml:space="preserve">  _____________________________________ CELL_________________________________ EMAIL___________________________________________________</w:t>
      </w:r>
    </w:p>
    <w:p w14:paraId="7443D768" w14:textId="2E85EF59" w:rsidR="00F37B1B" w:rsidRPr="001F703B" w:rsidRDefault="00904002"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jc w:val="both"/>
        <w:rPr>
          <w:rFonts w:ascii="Tahoma" w:hAnsi="Tahoma" w:cs="Tahoma"/>
        </w:rPr>
      </w:pPr>
      <w:r>
        <w:rPr>
          <w:rFonts w:cs="Times New Roman"/>
          <w:color w:val="auto"/>
          <w:sz w:val="20"/>
          <w:szCs w:val="20"/>
        </w:rPr>
        <w:t xml:space="preserve">consapevole delle sanzioni penali previste dall’art. </w:t>
      </w:r>
      <w:proofErr w:type="gramStart"/>
      <w:r>
        <w:rPr>
          <w:rFonts w:cs="Times New Roman"/>
          <w:color w:val="auto"/>
          <w:sz w:val="20"/>
          <w:szCs w:val="20"/>
        </w:rPr>
        <w:t>76  del</w:t>
      </w:r>
      <w:proofErr w:type="gramEnd"/>
      <w:r>
        <w:rPr>
          <w:rFonts w:cs="Times New Roman"/>
          <w:color w:val="auto"/>
          <w:sz w:val="20"/>
          <w:szCs w:val="20"/>
        </w:rPr>
        <w:t xml:space="preserve"> </w:t>
      </w:r>
      <w:proofErr w:type="spellStart"/>
      <w:r>
        <w:rPr>
          <w:rFonts w:cs="Times New Roman"/>
          <w:color w:val="auto"/>
          <w:sz w:val="20"/>
          <w:szCs w:val="20"/>
        </w:rPr>
        <w:t>D.p.r.</w:t>
      </w:r>
      <w:proofErr w:type="spellEnd"/>
      <w:r>
        <w:rPr>
          <w:rFonts w:cs="Times New Roman"/>
          <w:color w:val="auto"/>
          <w:sz w:val="20"/>
          <w:szCs w:val="20"/>
        </w:rPr>
        <w:t xml:space="preserve"> 445/2000, nel caso di mendaci dichiarazioni, falsità negli atti, uso o esibizione di atti falsi, contenenti dati non più rispondenti a verità</w:t>
      </w:r>
      <w:r>
        <w:rPr>
          <w:rFonts w:ascii="Tahoma" w:hAnsi="Tahoma" w:cs="Tahoma"/>
        </w:rPr>
        <w:t xml:space="preserve"> </w:t>
      </w:r>
    </w:p>
    <w:p w14:paraId="69AB96E8"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jc w:val="center"/>
        <w:rPr>
          <w:rFonts w:cs="Times New Roman"/>
          <w:color w:val="auto"/>
          <w:sz w:val="20"/>
          <w:szCs w:val="20"/>
        </w:rPr>
      </w:pPr>
      <w:r>
        <w:rPr>
          <w:rFonts w:cs="Times New Roman"/>
          <w:b/>
          <w:bCs/>
          <w:color w:val="auto"/>
          <w:sz w:val="20"/>
          <w:szCs w:val="20"/>
        </w:rPr>
        <w:t>DICHIARA</w:t>
      </w:r>
    </w:p>
    <w:p w14:paraId="7846A306" w14:textId="77777777" w:rsidR="001F703B" w:rsidRDefault="001F703B" w:rsidP="001F703B">
      <w:pPr>
        <w:shd w:val="clear" w:color="auto" w:fill="FFFFFF"/>
        <w:tabs>
          <w:tab w:val="left" w:leader="underscore" w:pos="2501"/>
        </w:tabs>
        <w:spacing w:before="235" w:line="276" w:lineRule="auto"/>
        <w:jc w:val="both"/>
        <w:rPr>
          <w:sz w:val="24"/>
        </w:rPr>
      </w:pPr>
      <w:r w:rsidRPr="00BA5921">
        <w:rPr>
          <w:sz w:val="24"/>
        </w:rPr>
        <w:t xml:space="preserve">che dal </w:t>
      </w:r>
      <w:r w:rsidRPr="00BA5921">
        <w:rPr>
          <w:b/>
          <w:bCs/>
          <w:sz w:val="24"/>
        </w:rPr>
        <w:t xml:space="preserve">certificato generale del casellario giudiziale </w:t>
      </w:r>
      <w:r w:rsidRPr="00BA5921">
        <w:rPr>
          <w:sz w:val="24"/>
        </w:rPr>
        <w:t xml:space="preserve">della Procura della Repubblica presso il </w:t>
      </w:r>
    </w:p>
    <w:p w14:paraId="48E912AB" w14:textId="77777777" w:rsidR="001F703B" w:rsidRPr="00BA5921" w:rsidRDefault="001F703B" w:rsidP="001F703B">
      <w:pPr>
        <w:shd w:val="clear" w:color="auto" w:fill="FFFFFF"/>
        <w:tabs>
          <w:tab w:val="left" w:leader="underscore" w:pos="2501"/>
        </w:tabs>
        <w:spacing w:before="235" w:line="276" w:lineRule="auto"/>
        <w:jc w:val="both"/>
        <w:rPr>
          <w:sz w:val="24"/>
        </w:rPr>
      </w:pPr>
      <w:r w:rsidRPr="00BA5921">
        <w:rPr>
          <w:sz w:val="24"/>
        </w:rPr>
        <w:t>Tribunale di _____________________ risulta a proprio carico:</w:t>
      </w:r>
    </w:p>
    <w:p w14:paraId="307DFCC5" w14:textId="77777777" w:rsidR="001F703B" w:rsidRPr="00BA5921" w:rsidRDefault="001F703B" w:rsidP="001F703B">
      <w:pPr>
        <w:shd w:val="clear" w:color="auto" w:fill="FFFFFF"/>
        <w:spacing w:before="250" w:line="276" w:lineRule="auto"/>
        <w:rPr>
          <w:sz w:val="24"/>
        </w:rPr>
      </w:pPr>
      <w:r w:rsidRPr="00BA5921">
        <w:rPr>
          <w:sz w:val="24"/>
        </w:rPr>
        <w:t>⁭ NULLA</w:t>
      </w:r>
    </w:p>
    <w:p w14:paraId="6C56D274" w14:textId="03F15B3B" w:rsidR="001F703B" w:rsidRPr="00BA5921" w:rsidRDefault="001F703B" w:rsidP="001F703B">
      <w:pPr>
        <w:shd w:val="clear" w:color="auto" w:fill="FFFFFF"/>
        <w:tabs>
          <w:tab w:val="left" w:leader="underscore" w:pos="9499"/>
        </w:tabs>
        <w:spacing w:before="250" w:line="226" w:lineRule="exact"/>
        <w:rPr>
          <w:sz w:val="24"/>
        </w:rPr>
      </w:pPr>
      <w:r w:rsidRPr="00BA5921">
        <w:rPr>
          <w:sz w:val="24"/>
        </w:rPr>
        <w:t>⁭ oppure:</w:t>
      </w:r>
      <w:r w:rsidRPr="00BA5921">
        <w:rPr>
          <w:sz w:val="24"/>
        </w:rPr>
        <w:tab/>
      </w:r>
    </w:p>
    <w:p w14:paraId="3C0F9A9F" w14:textId="53C4AE91" w:rsidR="001F703B" w:rsidRPr="00BA5921" w:rsidRDefault="001F703B" w:rsidP="001F703B">
      <w:pPr>
        <w:shd w:val="clear" w:color="auto" w:fill="FFFFFF"/>
        <w:tabs>
          <w:tab w:val="left" w:leader="underscore" w:pos="9499"/>
        </w:tabs>
        <w:spacing w:before="19" w:line="346" w:lineRule="exact"/>
        <w:rPr>
          <w:sz w:val="24"/>
        </w:rPr>
      </w:pPr>
      <w:r w:rsidRPr="00BA5921">
        <w:rPr>
          <w:sz w:val="24"/>
        </w:rPr>
        <w:tab/>
      </w:r>
    </w:p>
    <w:p w14:paraId="3DAB8CB8" w14:textId="77777777" w:rsidR="001F703B" w:rsidRDefault="001F703B" w:rsidP="001F703B">
      <w:pPr>
        <w:shd w:val="clear" w:color="auto" w:fill="FFFFFF"/>
        <w:tabs>
          <w:tab w:val="left" w:leader="underscore" w:pos="2501"/>
        </w:tabs>
        <w:spacing w:before="331" w:line="240" w:lineRule="exact"/>
        <w:jc w:val="both"/>
        <w:rPr>
          <w:sz w:val="24"/>
        </w:rPr>
      </w:pPr>
      <w:r w:rsidRPr="00BA5921">
        <w:rPr>
          <w:sz w:val="24"/>
        </w:rPr>
        <w:t xml:space="preserve">che dal </w:t>
      </w:r>
      <w:r w:rsidRPr="00BA5921">
        <w:rPr>
          <w:b/>
          <w:bCs/>
          <w:sz w:val="24"/>
        </w:rPr>
        <w:t xml:space="preserve">certificato dei carichi pendenti </w:t>
      </w:r>
      <w:r w:rsidRPr="00BA5921">
        <w:rPr>
          <w:sz w:val="24"/>
        </w:rPr>
        <w:t>presso la Procura della Repubblica presso il Tribunale di</w:t>
      </w:r>
    </w:p>
    <w:p w14:paraId="79424934" w14:textId="77777777" w:rsidR="001F703B" w:rsidRPr="00BA5921" w:rsidRDefault="001F703B" w:rsidP="001F703B">
      <w:pPr>
        <w:shd w:val="clear" w:color="auto" w:fill="FFFFFF"/>
        <w:tabs>
          <w:tab w:val="left" w:leader="underscore" w:pos="2501"/>
        </w:tabs>
        <w:spacing w:before="331" w:line="240" w:lineRule="exact"/>
        <w:jc w:val="both"/>
        <w:rPr>
          <w:sz w:val="24"/>
        </w:rPr>
      </w:pPr>
      <w:r w:rsidRPr="00BA5921">
        <w:rPr>
          <w:sz w:val="24"/>
        </w:rPr>
        <w:tab/>
        <w:t xml:space="preserve"> risulta a proprio carico:</w:t>
      </w:r>
    </w:p>
    <w:p w14:paraId="7EFF5256" w14:textId="77777777" w:rsidR="001F703B" w:rsidRPr="00BA5921" w:rsidRDefault="001F703B" w:rsidP="001F703B">
      <w:pPr>
        <w:shd w:val="clear" w:color="auto" w:fill="FFFFFF"/>
        <w:spacing w:before="250"/>
        <w:rPr>
          <w:sz w:val="24"/>
        </w:rPr>
      </w:pPr>
      <w:r w:rsidRPr="00BA5921">
        <w:rPr>
          <w:sz w:val="24"/>
        </w:rPr>
        <w:t>⁭ NULLA</w:t>
      </w:r>
    </w:p>
    <w:p w14:paraId="2406B696" w14:textId="5D45A047" w:rsidR="001F703B" w:rsidRPr="00BA5921" w:rsidRDefault="001F703B" w:rsidP="001F703B">
      <w:pPr>
        <w:shd w:val="clear" w:color="auto" w:fill="FFFFFF"/>
        <w:tabs>
          <w:tab w:val="left" w:leader="underscore" w:pos="9499"/>
        </w:tabs>
        <w:spacing w:before="245" w:line="230" w:lineRule="exact"/>
        <w:rPr>
          <w:sz w:val="24"/>
        </w:rPr>
      </w:pPr>
      <w:r w:rsidRPr="00BA5921">
        <w:rPr>
          <w:sz w:val="24"/>
        </w:rPr>
        <w:t>⁭ oppure:</w:t>
      </w:r>
      <w:r w:rsidRPr="00BA5921">
        <w:rPr>
          <w:sz w:val="24"/>
        </w:rPr>
        <w:tab/>
      </w:r>
    </w:p>
    <w:p w14:paraId="30977062" w14:textId="77777777" w:rsidR="001F703B" w:rsidRPr="00BA5921" w:rsidRDefault="001F703B" w:rsidP="001F703B">
      <w:pPr>
        <w:shd w:val="clear" w:color="auto" w:fill="FFFFFF"/>
        <w:tabs>
          <w:tab w:val="left" w:leader="underscore" w:pos="9499"/>
        </w:tabs>
        <w:spacing w:before="24" w:line="341" w:lineRule="exact"/>
        <w:rPr>
          <w:sz w:val="24"/>
        </w:rPr>
      </w:pPr>
      <w:r w:rsidRPr="00BA5921">
        <w:rPr>
          <w:sz w:val="24"/>
        </w:rPr>
        <w:tab/>
      </w:r>
    </w:p>
    <w:p w14:paraId="7BC2F97F" w14:textId="73539285" w:rsidR="001F703B" w:rsidRPr="001F703B" w:rsidRDefault="001F703B" w:rsidP="001F703B">
      <w:pPr>
        <w:shd w:val="clear" w:color="auto" w:fill="FFFFFF"/>
        <w:tabs>
          <w:tab w:val="left" w:leader="underscore" w:pos="9499"/>
        </w:tabs>
        <w:spacing w:line="341" w:lineRule="exact"/>
        <w:rPr>
          <w:sz w:val="24"/>
        </w:rPr>
      </w:pPr>
      <w:r w:rsidRPr="00BA5921">
        <w:rPr>
          <w:spacing w:val="-1"/>
          <w:sz w:val="24"/>
        </w:rPr>
        <w:t xml:space="preserve">Inoltre: </w:t>
      </w:r>
    </w:p>
    <w:p w14:paraId="01EA6E35" w14:textId="77777777" w:rsidR="001F703B" w:rsidRPr="00BA5921" w:rsidRDefault="001F703B" w:rsidP="001F703B">
      <w:pPr>
        <w:widowControl w:val="0"/>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60"/>
        </w:tabs>
        <w:autoSpaceDE w:val="0"/>
        <w:autoSpaceDN w:val="0"/>
        <w:adjustRightInd w:val="0"/>
        <w:spacing w:line="230" w:lineRule="exact"/>
        <w:ind w:left="360" w:hanging="360"/>
        <w:jc w:val="both"/>
        <w:rPr>
          <w:spacing w:val="-2"/>
          <w:sz w:val="24"/>
        </w:rPr>
      </w:pPr>
      <w:r w:rsidRPr="00BA5921">
        <w:rPr>
          <w:sz w:val="24"/>
        </w:rPr>
        <w:t>che non è mai stata pronunciata, nei confronti del sottoscritto, sentenza di condanna passata in giudicato, ovvero di sentenze di applicazione della pena su richiesta ai sensi dell'art. 444 del codice di procedura penale per qualsiasi reato che incida sulla affidabilità morale e professionale;</w:t>
      </w:r>
    </w:p>
    <w:p w14:paraId="19929E7B" w14:textId="77777777" w:rsidR="001F703B" w:rsidRPr="00BA5921" w:rsidRDefault="001F703B" w:rsidP="001F703B">
      <w:pPr>
        <w:widowControl w:val="0"/>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60"/>
        </w:tabs>
        <w:autoSpaceDE w:val="0"/>
        <w:autoSpaceDN w:val="0"/>
        <w:adjustRightInd w:val="0"/>
        <w:spacing w:before="226" w:line="230" w:lineRule="exact"/>
        <w:ind w:left="360" w:right="5" w:hanging="360"/>
        <w:jc w:val="both"/>
        <w:rPr>
          <w:sz w:val="24"/>
        </w:rPr>
      </w:pPr>
      <w:r w:rsidRPr="00BA5921">
        <w:rPr>
          <w:spacing w:val="-1"/>
          <w:sz w:val="24"/>
        </w:rPr>
        <w:t xml:space="preserve">che nei confronti del sottoscritto non è pendente procedimento per l'applicazione di una delle misure di prevenzione </w:t>
      </w:r>
      <w:r w:rsidRPr="00BA5921">
        <w:rPr>
          <w:sz w:val="24"/>
        </w:rPr>
        <w:t>di cui all'art. 3 della Legge 27.12.1956, n. 1423;</w:t>
      </w:r>
    </w:p>
    <w:p w14:paraId="53677BB0" w14:textId="77777777" w:rsidR="001F703B" w:rsidRDefault="001F703B" w:rsidP="001F703B">
      <w:pPr>
        <w:rPr>
          <w:sz w:val="24"/>
          <w:szCs w:val="24"/>
        </w:rPr>
      </w:pPr>
    </w:p>
    <w:p w14:paraId="27575B7B" w14:textId="77777777" w:rsidR="001F703B" w:rsidRDefault="001F703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b/>
          <w:bCs/>
          <w:color w:val="auto"/>
          <w:sz w:val="20"/>
          <w:szCs w:val="20"/>
        </w:rPr>
      </w:pPr>
    </w:p>
    <w:p w14:paraId="1555DFB2" w14:textId="152AD5C3" w:rsidR="00F37B1B" w:rsidRDefault="001F703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b/>
          <w:bCs/>
          <w:color w:val="auto"/>
          <w:sz w:val="20"/>
          <w:szCs w:val="20"/>
        </w:rPr>
      </w:pPr>
      <w:bookmarkStart w:id="0" w:name="_GoBack"/>
      <w:bookmarkEnd w:id="0"/>
      <w:proofErr w:type="gramStart"/>
      <w:r>
        <w:rPr>
          <w:rFonts w:cs="Times New Roman"/>
          <w:b/>
          <w:bCs/>
          <w:color w:val="auto"/>
          <w:sz w:val="20"/>
          <w:szCs w:val="20"/>
        </w:rPr>
        <w:t>DATA,_</w:t>
      </w:r>
      <w:proofErr w:type="gramEnd"/>
      <w:r>
        <w:rPr>
          <w:rFonts w:cs="Times New Roman"/>
          <w:b/>
          <w:bCs/>
          <w:color w:val="auto"/>
          <w:sz w:val="20"/>
          <w:szCs w:val="20"/>
        </w:rPr>
        <w:t>______________</w:t>
      </w:r>
    </w:p>
    <w:p w14:paraId="1A7376C6"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969" w:right="-998"/>
        <w:jc w:val="center"/>
        <w:rPr>
          <w:rFonts w:cs="Times New Roman"/>
          <w:b/>
          <w:bCs/>
          <w:color w:val="auto"/>
          <w:sz w:val="20"/>
          <w:szCs w:val="20"/>
        </w:rPr>
      </w:pPr>
      <w:r>
        <w:rPr>
          <w:rFonts w:cs="Times New Roman"/>
          <w:b/>
          <w:bCs/>
          <w:color w:val="auto"/>
          <w:sz w:val="20"/>
          <w:szCs w:val="20"/>
        </w:rPr>
        <w:t>Il dichiarante ____________________________________________</w:t>
      </w:r>
    </w:p>
    <w:p w14:paraId="46A8606E"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color w:val="auto"/>
          <w:sz w:val="20"/>
          <w:szCs w:val="20"/>
        </w:rPr>
      </w:pPr>
    </w:p>
    <w:p w14:paraId="4A896D17" w14:textId="77777777" w:rsidR="001F703B" w:rsidRDefault="001F703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color w:val="auto"/>
          <w:sz w:val="20"/>
          <w:szCs w:val="20"/>
        </w:rPr>
      </w:pPr>
    </w:p>
    <w:p w14:paraId="361DA6D2"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b/>
          <w:bCs/>
          <w:color w:val="auto"/>
          <w:sz w:val="20"/>
          <w:szCs w:val="20"/>
        </w:rPr>
      </w:pPr>
      <w:r>
        <w:rPr>
          <w:rFonts w:cs="Times New Roman"/>
          <w:b/>
          <w:bCs/>
          <w:color w:val="auto"/>
          <w:sz w:val="20"/>
          <w:szCs w:val="20"/>
        </w:rPr>
        <w:t xml:space="preserve">Modalità di presentazione (art. 38 </w:t>
      </w:r>
      <w:proofErr w:type="spellStart"/>
      <w:r>
        <w:rPr>
          <w:rFonts w:cs="Times New Roman"/>
          <w:b/>
          <w:bCs/>
          <w:color w:val="auto"/>
          <w:sz w:val="20"/>
          <w:szCs w:val="20"/>
        </w:rPr>
        <w:t>D.p.r.</w:t>
      </w:r>
      <w:proofErr w:type="spellEnd"/>
      <w:r>
        <w:rPr>
          <w:rFonts w:cs="Times New Roman"/>
          <w:b/>
          <w:bCs/>
          <w:color w:val="auto"/>
          <w:sz w:val="20"/>
          <w:szCs w:val="20"/>
        </w:rPr>
        <w:t xml:space="preserve"> 445/2000)</w:t>
      </w:r>
    </w:p>
    <w:p w14:paraId="2A959F3B"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color w:val="auto"/>
          <w:sz w:val="20"/>
          <w:szCs w:val="20"/>
        </w:rPr>
      </w:pPr>
      <w:r>
        <w:rPr>
          <w:rFonts w:cs="Times New Roman"/>
          <w:color w:val="auto"/>
          <w:sz w:val="20"/>
          <w:szCs w:val="20"/>
        </w:rPr>
        <w:t>La presente dichiarazione può essere:</w:t>
      </w:r>
    </w:p>
    <w:p w14:paraId="490A6536"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b/>
          <w:bCs/>
          <w:color w:val="auto"/>
          <w:sz w:val="20"/>
          <w:szCs w:val="20"/>
        </w:rPr>
      </w:pPr>
      <w:r>
        <w:rPr>
          <w:rFonts w:cs="Times New Roman"/>
          <w:color w:val="auto"/>
          <w:sz w:val="20"/>
          <w:szCs w:val="20"/>
        </w:rPr>
        <w:t>a) firmata in presenza del dipendente addetto a riceverla</w:t>
      </w:r>
    </w:p>
    <w:p w14:paraId="2ED9AD19" w14:textId="77777777" w:rsidR="00F37B1B" w:rsidRDefault="00F37B1B" w:rsidP="00F37B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color w:val="auto"/>
          <w:sz w:val="20"/>
          <w:szCs w:val="20"/>
        </w:rPr>
      </w:pPr>
      <w:r>
        <w:rPr>
          <w:rFonts w:cs="Times New Roman"/>
          <w:color w:val="auto"/>
          <w:sz w:val="20"/>
          <w:szCs w:val="20"/>
        </w:rPr>
        <w:t>b) sottoscritta e trasmessa via posta, fax o via telematica unitamente a copia non autenticata di un documento di identità del sottoscrittore.</w:t>
      </w:r>
    </w:p>
    <w:p w14:paraId="1CCE5006" w14:textId="6B682542" w:rsidR="0099414A" w:rsidRPr="00437725" w:rsidRDefault="00437725" w:rsidP="005357A1">
      <w:pPr>
        <w:jc w:val="both"/>
        <w:rPr>
          <w:rFonts w:ascii="Tahoma" w:hAnsi="Tahoma" w:cs="Tahoma"/>
        </w:rPr>
      </w:pPr>
      <w:r>
        <w:rPr>
          <w:rFonts w:ascii="Tahoma" w:hAnsi="Tahoma" w:cs="Tahoma"/>
        </w:rPr>
        <w:lastRenderedPageBreak/>
        <w:t xml:space="preserve">                                    </w:t>
      </w:r>
    </w:p>
    <w:sectPr w:rsidR="0099414A" w:rsidRPr="00437725">
      <w:headerReference w:type="default" r:id="rId7"/>
      <w:footerReference w:type="default" r:id="rId8"/>
      <w:pgSz w:w="11900" w:h="16840"/>
      <w:pgMar w:top="2126" w:right="1134" w:bottom="147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901C3" w14:textId="77777777" w:rsidR="00820792" w:rsidRDefault="00820792">
      <w:r>
        <w:separator/>
      </w:r>
    </w:p>
  </w:endnote>
  <w:endnote w:type="continuationSeparator" w:id="0">
    <w:p w14:paraId="080CEC3F" w14:textId="77777777" w:rsidR="00820792" w:rsidRDefault="0082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C56E8" w14:textId="77777777" w:rsidR="0099414A" w:rsidRDefault="00437725">
    <w:pPr>
      <w:jc w:val="right"/>
    </w:pPr>
    <w:r>
      <w:t xml:space="preserve">                    </w:t>
    </w:r>
  </w:p>
  <w:p w14:paraId="6CFECC88" w14:textId="77777777" w:rsidR="0099414A" w:rsidRDefault="0099414A">
    <w:pPr>
      <w:jc w:val="center"/>
    </w:pPr>
  </w:p>
  <w:p w14:paraId="05F97DD6" w14:textId="58401C2E" w:rsidR="0099414A" w:rsidRDefault="001F703B">
    <w:pPr>
      <w:jc w:val="right"/>
      <w:rPr>
        <w:rFonts w:ascii="Verdana" w:eastAsia="Verdana" w:hAnsi="Verdana" w:cs="Verdana"/>
        <w:sz w:val="24"/>
        <w:szCs w:val="24"/>
      </w:rPr>
    </w:pPr>
    <w:r>
      <w:rPr>
        <w:noProof/>
        <w:lang w:val="en-US"/>
      </w:rPr>
      <w:drawing>
        <wp:anchor distT="152400" distB="152400" distL="152400" distR="152400" simplePos="0" relativeHeight="251659264" behindDoc="1" locked="0" layoutInCell="1" allowOverlap="1" wp14:anchorId="0B55D2C2" wp14:editId="524BCFEE">
          <wp:simplePos x="0" y="0"/>
          <wp:positionH relativeFrom="page">
            <wp:posOffset>3491599</wp:posOffset>
          </wp:positionH>
          <wp:positionV relativeFrom="page">
            <wp:posOffset>10010775</wp:posOffset>
          </wp:positionV>
          <wp:extent cx="654222" cy="628650"/>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jpg"/>
                  <pic:cNvPicPr>
                    <a:picLocks noChangeAspect="1"/>
                  </pic:cNvPicPr>
                </pic:nvPicPr>
                <pic:blipFill>
                  <a:blip r:embed="rId1">
                    <a:extLst/>
                  </a:blip>
                  <a:stretch>
                    <a:fillRect/>
                  </a:stretch>
                </pic:blipFill>
                <pic:spPr>
                  <a:xfrm>
                    <a:off x="0" y="0"/>
                    <a:ext cx="654222" cy="628650"/>
                  </a:xfrm>
                  <a:prstGeom prst="rect">
                    <a:avLst/>
                  </a:prstGeom>
                  <a:ln w="12700" cap="flat">
                    <a:noFill/>
                    <a:miter lim="400000"/>
                  </a:ln>
                  <a:effectLst/>
                </pic:spPr>
              </pic:pic>
            </a:graphicData>
          </a:graphic>
        </wp:anchor>
      </w:drawing>
    </w:r>
  </w:p>
  <w:p w14:paraId="4F5D3B1B" w14:textId="77777777" w:rsidR="0099414A" w:rsidRDefault="00437725">
    <w:pPr>
      <w:jc w:val="right"/>
    </w:pPr>
    <w:r>
      <w:rPr>
        <w:rFonts w:ascii="Verdana" w:hAnsi="Verdana"/>
        <w:sz w:val="24"/>
        <w:szCs w:val="24"/>
      </w:rPr>
      <w:t>aderente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82EAC" w14:textId="77777777" w:rsidR="00820792" w:rsidRDefault="00820792">
      <w:r>
        <w:separator/>
      </w:r>
    </w:p>
  </w:footnote>
  <w:footnote w:type="continuationSeparator" w:id="0">
    <w:p w14:paraId="67B4F6DC" w14:textId="77777777" w:rsidR="00820792" w:rsidRDefault="00820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E4F3A" w14:textId="192269C3" w:rsidR="0099414A" w:rsidRDefault="00437725">
    <w:pPr>
      <w:tabs>
        <w:tab w:val="left" w:pos="435"/>
        <w:tab w:val="center" w:pos="4819"/>
        <w:tab w:val="left" w:pos="8955"/>
      </w:tabs>
      <w:rPr>
        <w:rFonts w:ascii="Verdana" w:hAnsi="Verdana"/>
        <w:sz w:val="30"/>
        <w:szCs w:val="30"/>
      </w:rPr>
    </w:pPr>
    <w:r>
      <w:rPr>
        <w:noProof/>
        <w:lang w:val="en-US"/>
      </w:rPr>
      <w:drawing>
        <wp:anchor distT="152400" distB="152400" distL="152400" distR="152400" simplePos="0" relativeHeight="251658240" behindDoc="1" locked="0" layoutInCell="1" allowOverlap="1" wp14:anchorId="1E88C592" wp14:editId="001045E3">
          <wp:simplePos x="0" y="0"/>
          <wp:positionH relativeFrom="page">
            <wp:posOffset>3305175</wp:posOffset>
          </wp:positionH>
          <wp:positionV relativeFrom="page">
            <wp:posOffset>0</wp:posOffset>
          </wp:positionV>
          <wp:extent cx="990600" cy="9906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990600" cy="990600"/>
                  </a:xfrm>
                  <a:prstGeom prst="rect">
                    <a:avLst/>
                  </a:prstGeom>
                  <a:ln w="12700" cap="flat">
                    <a:noFill/>
                    <a:miter lim="400000"/>
                  </a:ln>
                  <a:effectLst/>
                </pic:spPr>
              </pic:pic>
            </a:graphicData>
          </a:graphic>
        </wp:anchor>
      </w:drawing>
    </w:r>
    <w:r>
      <w:rPr>
        <w:noProof/>
        <w:lang w:val="en-US"/>
      </w:rPr>
      <w:drawing>
        <wp:anchor distT="152400" distB="152400" distL="152400" distR="152400" simplePos="0" relativeHeight="251661312" behindDoc="1" locked="0" layoutInCell="1" allowOverlap="1" wp14:anchorId="79C79243" wp14:editId="57D73A4B">
          <wp:simplePos x="0" y="0"/>
          <wp:positionH relativeFrom="page">
            <wp:posOffset>720090</wp:posOffset>
          </wp:positionH>
          <wp:positionV relativeFrom="page">
            <wp:posOffset>9895205</wp:posOffset>
          </wp:positionV>
          <wp:extent cx="996554" cy="8858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3.jpg"/>
                  <pic:cNvPicPr>
                    <a:picLocks noChangeAspect="1"/>
                  </pic:cNvPicPr>
                </pic:nvPicPr>
                <pic:blipFill>
                  <a:blip r:embed="rId2">
                    <a:extLst/>
                  </a:blip>
                  <a:stretch>
                    <a:fillRect/>
                  </a:stretch>
                </pic:blipFill>
                <pic:spPr>
                  <a:xfrm>
                    <a:off x="0" y="0"/>
                    <a:ext cx="996554" cy="885825"/>
                  </a:xfrm>
                  <a:prstGeom prst="rect">
                    <a:avLst/>
                  </a:prstGeom>
                  <a:ln w="12700" cap="flat">
                    <a:noFill/>
                    <a:miter lim="400000"/>
                  </a:ln>
                  <a:effectLst/>
                </pic:spPr>
              </pic:pic>
            </a:graphicData>
          </a:graphic>
        </wp:anchor>
      </w:drawing>
    </w:r>
    <w:r>
      <w:rPr>
        <w:noProof/>
        <w:lang w:val="en-US"/>
      </w:rPr>
      <w:drawing>
        <wp:anchor distT="152400" distB="152400" distL="152400" distR="152400" simplePos="0" relativeHeight="251662336" behindDoc="1" locked="0" layoutInCell="1" allowOverlap="1" wp14:anchorId="41C55B3E" wp14:editId="4B4A2846">
          <wp:simplePos x="0" y="0"/>
          <wp:positionH relativeFrom="page">
            <wp:posOffset>5991225</wp:posOffset>
          </wp:positionH>
          <wp:positionV relativeFrom="page">
            <wp:posOffset>10264775</wp:posOffset>
          </wp:positionV>
          <wp:extent cx="1047750" cy="228600"/>
          <wp:effectExtent l="0" t="0" r="0" b="0"/>
          <wp:wrapNone/>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jpg"/>
                  <pic:cNvPicPr>
                    <a:picLocks noChangeAspect="1"/>
                  </pic:cNvPicPr>
                </pic:nvPicPr>
                <pic:blipFill>
                  <a:blip r:embed="rId3">
                    <a:extLst/>
                  </a:blip>
                  <a:stretch>
                    <a:fillRect/>
                  </a:stretch>
                </pic:blipFill>
                <pic:spPr>
                  <a:xfrm>
                    <a:off x="0" y="0"/>
                    <a:ext cx="1047750" cy="228600"/>
                  </a:xfrm>
                  <a:prstGeom prst="rect">
                    <a:avLst/>
                  </a:prstGeom>
                  <a:ln w="12700" cap="flat">
                    <a:noFill/>
                    <a:miter lim="400000"/>
                  </a:ln>
                  <a:effectLst/>
                </pic:spPr>
              </pic:pic>
            </a:graphicData>
          </a:graphic>
        </wp:anchor>
      </w:drawing>
    </w:r>
    <w:r>
      <w:rPr>
        <w:rFonts w:ascii="Verdana" w:hAnsi="Verdana"/>
        <w:sz w:val="30"/>
        <w:szCs w:val="30"/>
      </w:rPr>
      <w:tab/>
    </w:r>
    <w:r>
      <w:rPr>
        <w:rFonts w:ascii="Verdana" w:hAnsi="Verdana"/>
        <w:sz w:val="30"/>
        <w:szCs w:val="30"/>
      </w:rPr>
      <w:tab/>
    </w:r>
  </w:p>
  <w:p w14:paraId="5B522389" w14:textId="77777777" w:rsidR="0099414A" w:rsidRDefault="0099414A">
    <w:pPr>
      <w:tabs>
        <w:tab w:val="left" w:pos="435"/>
        <w:tab w:val="center" w:pos="4819"/>
        <w:tab w:val="left" w:pos="8955"/>
      </w:tabs>
      <w:jc w:val="both"/>
      <w:rPr>
        <w:rFonts w:ascii="Verdana" w:hAnsi="Verdana"/>
        <w:sz w:val="30"/>
        <w:szCs w:val="30"/>
      </w:rPr>
    </w:pPr>
  </w:p>
  <w:p w14:paraId="792A12D6" w14:textId="77777777" w:rsidR="0099414A" w:rsidRDefault="00437725">
    <w:pPr>
      <w:tabs>
        <w:tab w:val="left" w:pos="435"/>
        <w:tab w:val="center" w:pos="4819"/>
        <w:tab w:val="left" w:pos="8955"/>
      </w:tabs>
      <w:jc w:val="center"/>
    </w:pPr>
    <w:r>
      <w:rPr>
        <w:rFonts w:ascii="Verdana" w:hAnsi="Verdana"/>
        <w:sz w:val="30"/>
        <w:szCs w:val="30"/>
      </w:rPr>
      <w:t>Accademia Nazionale di Scherma</w:t>
    </w:r>
  </w:p>
  <w:p w14:paraId="5E21944D" w14:textId="77777777" w:rsidR="0099414A" w:rsidRDefault="00437725">
    <w:pPr>
      <w:jc w:val="center"/>
    </w:pPr>
    <w:r>
      <w:rPr>
        <w:rFonts w:ascii="Verdana" w:hAnsi="Verdana"/>
        <w:sz w:val="30"/>
        <w:szCs w:val="30"/>
      </w:rPr>
      <w:t>Ente Morale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9EA10C6"/>
    <w:multiLevelType w:val="hybridMultilevel"/>
    <w:tmpl w:val="5D9237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C960447"/>
    <w:multiLevelType w:val="hybridMultilevel"/>
    <w:tmpl w:val="046AA67E"/>
    <w:lvl w:ilvl="0" w:tplc="230CE392">
      <w:numFmt w:val="bullet"/>
      <w:lvlText w:val="-"/>
      <w:lvlJc w:val="left"/>
      <w:pPr>
        <w:ind w:left="720" w:hanging="360"/>
      </w:pPr>
      <w:rPr>
        <w:rFonts w:ascii="Tahoma" w:eastAsia="Times New Roman" w:hAnsi="Tahoma" w:cs="Tahoma"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28D4B47"/>
    <w:multiLevelType w:val="singleLevel"/>
    <w:tmpl w:val="356483A6"/>
    <w:lvl w:ilvl="0">
      <w:start w:val="1"/>
      <w:numFmt w:val="lowerLetter"/>
      <w:lvlText w:val="%1)"/>
      <w:legacy w:legacy="1" w:legacySpace="0" w:legacyIndent="360"/>
      <w:lvlJc w:val="left"/>
      <w:rPr>
        <w:rFonts w:ascii="Times New Roman" w:hAnsi="Times New Roman" w:cs="Times New Roman"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14A"/>
    <w:rsid w:val="00006E25"/>
    <w:rsid w:val="00150565"/>
    <w:rsid w:val="001F703B"/>
    <w:rsid w:val="00264D7E"/>
    <w:rsid w:val="003F1E04"/>
    <w:rsid w:val="00437725"/>
    <w:rsid w:val="005357A1"/>
    <w:rsid w:val="00575243"/>
    <w:rsid w:val="00820792"/>
    <w:rsid w:val="00904002"/>
    <w:rsid w:val="0099414A"/>
    <w:rsid w:val="00A16290"/>
    <w:rsid w:val="00B26294"/>
    <w:rsid w:val="00D96096"/>
    <w:rsid w:val="00EE7E19"/>
    <w:rsid w:val="00F37B1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B05214"/>
  <w15:docId w15:val="{D7115951-38C3-1448-91F0-148B56B50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it-IT"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rPr>
      <w:rFonts w:cs="Arial Unicode MS"/>
      <w:color w:val="000000"/>
      <w:sz w:val="22"/>
      <w:szCs w:val="22"/>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Corpo">
    <w:name w:val="Corpo"/>
    <w:rPr>
      <w:rFonts w:ascii="Helvetica" w:eastAsia="Helvetica" w:hAnsi="Helvetica" w:cs="Helvetica"/>
      <w:color w:val="000000"/>
      <w:sz w:val="22"/>
      <w:szCs w:val="22"/>
    </w:rPr>
  </w:style>
  <w:style w:type="paragraph" w:customStyle="1" w:styleId="Destinatario">
    <w:name w:val="Destinatario"/>
    <w:pPr>
      <w:spacing w:line="288" w:lineRule="auto"/>
    </w:pPr>
    <w:rPr>
      <w:rFonts w:ascii="Helvetica Neue Light" w:hAnsi="Helvetica Neue Light" w:cs="Arial Unicode MS"/>
      <w:color w:val="000000"/>
    </w:rPr>
  </w:style>
  <w:style w:type="paragraph" w:styleId="Paragrafoelenco">
    <w:name w:val="List Paragraph"/>
    <w:basedOn w:val="Normale"/>
    <w:uiPriority w:val="34"/>
    <w:qFormat/>
    <w:rsid w:val="001F703B"/>
    <w:pPr>
      <w:ind w:left="720"/>
      <w:contextualSpacing/>
    </w:pPr>
  </w:style>
  <w:style w:type="paragraph" w:styleId="Intestazione">
    <w:name w:val="header"/>
    <w:basedOn w:val="Normale"/>
    <w:link w:val="IntestazioneCarattere"/>
    <w:uiPriority w:val="99"/>
    <w:unhideWhenUsed/>
    <w:rsid w:val="001F703B"/>
    <w:pPr>
      <w:tabs>
        <w:tab w:val="center" w:pos="4819"/>
        <w:tab w:val="right" w:pos="9638"/>
      </w:tabs>
    </w:pPr>
  </w:style>
  <w:style w:type="character" w:customStyle="1" w:styleId="IntestazioneCarattere">
    <w:name w:val="Intestazione Carattere"/>
    <w:basedOn w:val="Carpredefinitoparagrafo"/>
    <w:link w:val="Intestazione"/>
    <w:uiPriority w:val="99"/>
    <w:rsid w:val="001F703B"/>
    <w:rPr>
      <w:rFonts w:cs="Arial Unicode MS"/>
      <w:color w:val="000000"/>
      <w:sz w:val="22"/>
      <w:szCs w:val="22"/>
      <w:u w:color="000000"/>
    </w:rPr>
  </w:style>
  <w:style w:type="paragraph" w:styleId="Pidipagina">
    <w:name w:val="footer"/>
    <w:basedOn w:val="Normale"/>
    <w:link w:val="PidipaginaCarattere"/>
    <w:uiPriority w:val="99"/>
    <w:unhideWhenUsed/>
    <w:rsid w:val="001F703B"/>
    <w:pPr>
      <w:tabs>
        <w:tab w:val="center" w:pos="4819"/>
        <w:tab w:val="right" w:pos="9638"/>
      </w:tabs>
    </w:pPr>
  </w:style>
  <w:style w:type="character" w:customStyle="1" w:styleId="PidipaginaCarattere">
    <w:name w:val="Piè di pagina Carattere"/>
    <w:basedOn w:val="Carpredefinitoparagrafo"/>
    <w:link w:val="Pidipagina"/>
    <w:uiPriority w:val="99"/>
    <w:rsid w:val="001F703B"/>
    <w:rPr>
      <w:rFonts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282</Words>
  <Characters>1610</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Emilio Basile</cp:lastModifiedBy>
  <cp:revision>2</cp:revision>
  <dcterms:created xsi:type="dcterms:W3CDTF">2019-02-21T00:48:00Z</dcterms:created>
  <dcterms:modified xsi:type="dcterms:W3CDTF">2019-02-21T00:48:00Z</dcterms:modified>
</cp:coreProperties>
</file>